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4C9" w:rsidRDefault="00D44A7A" w:rsidP="00453E93">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My friend can you reach me through plus two five four seven one eight zero </w:t>
      </w:r>
      <w:proofErr w:type="spellStart"/>
      <w:r>
        <w:rPr>
          <w:rFonts w:ascii="Times New Roman" w:hAnsi="Times New Roman" w:cs="Times New Roman"/>
          <w:b/>
          <w:sz w:val="24"/>
          <w:szCs w:val="24"/>
        </w:rPr>
        <w:t>zero</w:t>
      </w:r>
      <w:proofErr w:type="spellEnd"/>
      <w:r>
        <w:rPr>
          <w:rFonts w:ascii="Times New Roman" w:hAnsi="Times New Roman" w:cs="Times New Roman"/>
          <w:b/>
          <w:sz w:val="24"/>
          <w:szCs w:val="24"/>
        </w:rPr>
        <w:t xml:space="preserve"> five one five four please</w:t>
      </w:r>
    </w:p>
    <w:p w:rsidR="00DC18A7" w:rsidRDefault="00DC18A7" w:rsidP="00453E93">
      <w:pPr>
        <w:spacing w:after="0" w:line="480" w:lineRule="auto"/>
        <w:ind w:firstLine="720"/>
        <w:rPr>
          <w:rFonts w:ascii="Times New Roman" w:hAnsi="Times New Roman" w:cs="Times New Roman"/>
          <w:b/>
          <w:sz w:val="24"/>
          <w:szCs w:val="24"/>
        </w:rPr>
      </w:pPr>
    </w:p>
    <w:p w:rsidR="00DC18A7" w:rsidRPr="008E114A" w:rsidRDefault="00DC18A7" w:rsidP="00DC18A7">
      <w:pPr>
        <w:spacing w:after="0" w:line="480" w:lineRule="auto"/>
        <w:rPr>
          <w:rFonts w:ascii="Times New Roman" w:hAnsi="Times New Roman" w:cs="Times New Roman"/>
          <w:b/>
          <w:sz w:val="24"/>
          <w:szCs w:val="24"/>
        </w:rPr>
      </w:pPr>
      <w:r w:rsidRPr="008E114A">
        <w:rPr>
          <w:rFonts w:ascii="Times New Roman" w:hAnsi="Times New Roman" w:cs="Times New Roman"/>
          <w:b/>
          <w:sz w:val="24"/>
          <w:szCs w:val="24"/>
        </w:rPr>
        <w:t>#Response: WeekDisc2</w:t>
      </w:r>
    </w:p>
    <w:p w:rsidR="00DC18A7" w:rsidRPr="008E114A" w:rsidRDefault="00DC18A7" w:rsidP="00DC18A7">
      <w:pPr>
        <w:spacing w:after="0" w:line="480" w:lineRule="auto"/>
        <w:ind w:firstLine="720"/>
        <w:rPr>
          <w:rFonts w:ascii="Times New Roman" w:hAnsi="Times New Roman" w:cs="Times New Roman"/>
          <w:sz w:val="24"/>
          <w:szCs w:val="24"/>
        </w:rPr>
      </w:pPr>
      <w:r w:rsidRPr="008E114A">
        <w:rPr>
          <w:rFonts w:ascii="Times New Roman" w:hAnsi="Times New Roman" w:cs="Times New Roman"/>
          <w:sz w:val="24"/>
          <w:szCs w:val="24"/>
        </w:rPr>
        <w:t>I agree with you that the second comma was unnecessary in the sentence because there is no independent clause in the rest of the sentence where the comma is placed. The third part of the sentence “from over $8.00 to $5.00” is a fragment, which means that it is incomplete. In this case, it cannot stand alone because it lacks both subject and complete verb. As such, it does not express a complete thought. Therefore, it was unnecessary to add the second comma because it can be part of the second sentence, which makes it a complete dependent clause of the sentence.</w:t>
      </w:r>
    </w:p>
    <w:p w:rsidR="00DC18A7" w:rsidRPr="00453E93" w:rsidRDefault="00DC18A7" w:rsidP="00453E93">
      <w:pPr>
        <w:spacing w:after="0" w:line="480" w:lineRule="auto"/>
        <w:ind w:firstLine="720"/>
        <w:rPr>
          <w:rFonts w:ascii="Times New Roman" w:hAnsi="Times New Roman" w:cs="Times New Roman"/>
          <w:sz w:val="24"/>
          <w:szCs w:val="24"/>
        </w:rPr>
      </w:pPr>
      <w:bookmarkStart w:id="0" w:name="_GoBack"/>
      <w:bookmarkEnd w:id="0"/>
    </w:p>
    <w:sectPr w:rsidR="00DC18A7" w:rsidRPr="00453E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E93"/>
    <w:rsid w:val="00453E93"/>
    <w:rsid w:val="009F44C9"/>
    <w:rsid w:val="00D44A7A"/>
    <w:rsid w:val="00DC1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9F3130-CE5F-4F6B-A1CF-921627C0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E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2020-01-25T05:51:00Z</dcterms:created>
  <dcterms:modified xsi:type="dcterms:W3CDTF">2020-01-25T05:51:00Z</dcterms:modified>
</cp:coreProperties>
</file>